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45"/>
        <w:gridCol w:w="4105"/>
      </w:tblGrid>
      <w:tr w:rsidR="00E44535" w:rsidRPr="004B6D2D" w:rsidTr="00495FF1">
        <w:tc>
          <w:tcPr>
            <w:tcW w:w="4395" w:type="dxa"/>
          </w:tcPr>
          <w:p w:rsidR="00E44535" w:rsidRPr="004B6D2D" w:rsidRDefault="00E44535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B6D2D">
              <w:rPr>
                <w:b/>
                <w:color w:val="000000"/>
              </w:rPr>
              <w:t xml:space="preserve">Принято </w:t>
            </w:r>
          </w:p>
          <w:p w:rsidR="00E44535" w:rsidRPr="004B6D2D" w:rsidRDefault="00E44535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B6D2D">
              <w:rPr>
                <w:b/>
                <w:color w:val="000000"/>
              </w:rPr>
              <w:t>на общем собрании работников и обучающихся ПОУ «Центр ВПВ                   г. Москвы ДОСААФ России»</w:t>
            </w:r>
          </w:p>
          <w:p w:rsidR="00E44535" w:rsidRPr="004B6D2D" w:rsidRDefault="00E44535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  <w:p w:rsidR="00E44535" w:rsidRPr="004B6D2D" w:rsidRDefault="00E44535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B6D2D">
              <w:rPr>
                <w:b/>
                <w:color w:val="000000"/>
              </w:rPr>
              <w:t>Протокол №</w:t>
            </w:r>
            <w:r w:rsidR="00495FF1">
              <w:rPr>
                <w:b/>
                <w:color w:val="000000"/>
              </w:rPr>
              <w:t xml:space="preserve"> </w:t>
            </w:r>
            <w:r w:rsidR="00967463">
              <w:rPr>
                <w:b/>
                <w:color w:val="000000"/>
              </w:rPr>
              <w:t>1</w:t>
            </w:r>
            <w:bookmarkStart w:id="0" w:name="_GoBack"/>
            <w:bookmarkEnd w:id="0"/>
            <w:r w:rsidRPr="004B6D2D">
              <w:rPr>
                <w:b/>
                <w:color w:val="000000"/>
              </w:rPr>
              <w:t xml:space="preserve"> от «</w:t>
            </w:r>
            <w:r w:rsidR="00495FF1">
              <w:rPr>
                <w:b/>
                <w:color w:val="000000"/>
              </w:rPr>
              <w:t>05</w:t>
            </w:r>
            <w:r w:rsidRPr="004B6D2D">
              <w:rPr>
                <w:b/>
                <w:color w:val="000000"/>
              </w:rPr>
              <w:t xml:space="preserve">» </w:t>
            </w:r>
            <w:r w:rsidR="00495FF1">
              <w:rPr>
                <w:b/>
                <w:color w:val="000000"/>
              </w:rPr>
              <w:t>октября</w:t>
            </w:r>
            <w:r w:rsidRPr="004B6D2D">
              <w:rPr>
                <w:b/>
                <w:color w:val="000000"/>
              </w:rPr>
              <w:t xml:space="preserve"> 20</w:t>
            </w:r>
            <w:r w:rsidR="00495FF1">
              <w:rPr>
                <w:b/>
                <w:color w:val="000000"/>
              </w:rPr>
              <w:t>20</w:t>
            </w:r>
            <w:r w:rsidRPr="004B6D2D">
              <w:rPr>
                <w:b/>
                <w:color w:val="000000"/>
              </w:rPr>
              <w:t xml:space="preserve"> г.</w:t>
            </w:r>
          </w:p>
          <w:p w:rsidR="00E44535" w:rsidRPr="004B6D2D" w:rsidRDefault="00E44535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5" w:type="dxa"/>
          </w:tcPr>
          <w:p w:rsidR="00E44535" w:rsidRPr="004B6D2D" w:rsidRDefault="00E44535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105" w:type="dxa"/>
          </w:tcPr>
          <w:p w:rsidR="00E44535" w:rsidRPr="004B6D2D" w:rsidRDefault="00495FF1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95FF1"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-427990</wp:posOffset>
                  </wp:positionH>
                  <wp:positionV relativeFrom="paragraph">
                    <wp:posOffset>-221615</wp:posOffset>
                  </wp:positionV>
                  <wp:extent cx="1428750" cy="1343025"/>
                  <wp:effectExtent l="0" t="0" r="0" b="9525"/>
                  <wp:wrapNone/>
                  <wp:docPr id="3" name="Рисунок 3" descr="C:\Users\Владимир\Pictures\печати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мир\Pictures\печати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FF1">
              <w:rPr>
                <w:b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41910</wp:posOffset>
                  </wp:positionV>
                  <wp:extent cx="1156155" cy="1080000"/>
                  <wp:effectExtent l="0" t="0" r="6350" b="6350"/>
                  <wp:wrapNone/>
                  <wp:docPr id="2" name="Рисунок 2" descr="C:\Users\Владимир\Pictures\документы Центра\подпись си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Pictures\документы Центра\подпись си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5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535" w:rsidRPr="004B6D2D">
              <w:rPr>
                <w:b/>
                <w:color w:val="000000"/>
              </w:rPr>
              <w:t>УТВЕРЖДАЮ</w:t>
            </w:r>
          </w:p>
          <w:p w:rsidR="00E44535" w:rsidRPr="004B6D2D" w:rsidRDefault="00E44535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B6D2D">
              <w:rPr>
                <w:b/>
                <w:color w:val="000000"/>
              </w:rPr>
              <w:t>Директор ПОУ «Центр ВПВ</w:t>
            </w:r>
            <w:r w:rsidR="004B6D2D" w:rsidRPr="004B6D2D">
              <w:rPr>
                <w:b/>
                <w:color w:val="000000"/>
              </w:rPr>
              <w:t xml:space="preserve">                       г. Москвы ДОСААФ России»</w:t>
            </w:r>
          </w:p>
          <w:p w:rsidR="004B6D2D" w:rsidRPr="004B6D2D" w:rsidRDefault="004B6D2D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  <w:p w:rsidR="004B6D2D" w:rsidRPr="004B6D2D" w:rsidRDefault="004B6D2D" w:rsidP="00F657A0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</w:rPr>
            </w:pPr>
            <w:r w:rsidRPr="004B6D2D">
              <w:rPr>
                <w:b/>
                <w:color w:val="000000"/>
              </w:rPr>
              <w:t>Е.В. Березин</w:t>
            </w:r>
          </w:p>
          <w:p w:rsidR="004B6D2D" w:rsidRPr="004B6D2D" w:rsidRDefault="004B6D2D" w:rsidP="00F657A0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4B6D2D">
              <w:rPr>
                <w:b/>
                <w:color w:val="000000"/>
              </w:rPr>
              <w:t>«</w:t>
            </w:r>
            <w:r w:rsidR="00495FF1">
              <w:rPr>
                <w:b/>
                <w:color w:val="000000"/>
              </w:rPr>
              <w:t>05</w:t>
            </w:r>
            <w:r w:rsidRPr="004B6D2D">
              <w:rPr>
                <w:b/>
                <w:color w:val="000000"/>
              </w:rPr>
              <w:t xml:space="preserve">» </w:t>
            </w:r>
            <w:r w:rsidR="00495FF1">
              <w:rPr>
                <w:b/>
                <w:color w:val="000000"/>
              </w:rPr>
              <w:t>октября</w:t>
            </w:r>
            <w:r w:rsidRPr="004B6D2D">
              <w:rPr>
                <w:b/>
                <w:color w:val="000000"/>
              </w:rPr>
              <w:t xml:space="preserve"> 20</w:t>
            </w:r>
            <w:r w:rsidR="00495FF1">
              <w:rPr>
                <w:b/>
                <w:color w:val="000000"/>
              </w:rPr>
              <w:t>20</w:t>
            </w:r>
            <w:r w:rsidRPr="004B6D2D">
              <w:rPr>
                <w:b/>
                <w:color w:val="000000"/>
              </w:rPr>
              <w:t xml:space="preserve"> г.</w:t>
            </w:r>
          </w:p>
          <w:p w:rsidR="004B6D2D" w:rsidRPr="004B6D2D" w:rsidRDefault="004B6D2D" w:rsidP="00F657A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E44535" w:rsidRDefault="00E44535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4535" w:rsidRDefault="00E44535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4535" w:rsidRDefault="00E44535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A21F4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657A0">
        <w:rPr>
          <w:noProof/>
          <w:color w:val="000000"/>
        </w:rPr>
        <w:drawing>
          <wp:inline distT="0" distB="0" distL="0" distR="0">
            <wp:extent cx="3400425" cy="1781175"/>
            <wp:effectExtent l="0" t="0" r="9525" b="9525"/>
            <wp:docPr id="1" name="Рисунок 1" descr="C:\Users\Владимир\Pictures\документы Центра\для бланка П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для бланка П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Pr="00A21F4E" w:rsidRDefault="00A21F4E" w:rsidP="00A21F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1F4E">
        <w:rPr>
          <w:b/>
          <w:color w:val="000000"/>
          <w:sz w:val="28"/>
          <w:szCs w:val="28"/>
        </w:rPr>
        <w:t>ПОЛОЖЕНИЕ</w:t>
      </w:r>
    </w:p>
    <w:p w:rsidR="00A21F4E" w:rsidRPr="00A21F4E" w:rsidRDefault="00A21F4E" w:rsidP="00A21F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1F4E">
        <w:rPr>
          <w:b/>
          <w:color w:val="000000"/>
          <w:sz w:val="28"/>
          <w:szCs w:val="28"/>
        </w:rPr>
        <w:t>об общем собрании работников и обучающихся</w:t>
      </w:r>
    </w:p>
    <w:p w:rsidR="00A21F4E" w:rsidRPr="00A21F4E" w:rsidRDefault="00A21F4E" w:rsidP="00A21F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1F4E">
        <w:rPr>
          <w:b/>
          <w:color w:val="000000"/>
          <w:sz w:val="28"/>
          <w:szCs w:val="28"/>
        </w:rPr>
        <w:t>ПОУ «Центр ВПВ г. Москвы ДОСААФ России»</w:t>
      </w: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7A0" w:rsidRDefault="00F657A0" w:rsidP="00E445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4535" w:rsidRPr="00E00F61" w:rsidRDefault="00E44535" w:rsidP="00E00F61">
      <w:pPr>
        <w:pStyle w:val="a3"/>
        <w:spacing w:before="0" w:beforeAutospacing="0" w:after="0" w:afterAutospacing="0"/>
        <w:jc w:val="center"/>
        <w:rPr>
          <w:b/>
          <w:color w:val="FFFFFF"/>
          <w:sz w:val="26"/>
          <w:szCs w:val="26"/>
        </w:rPr>
      </w:pPr>
      <w:r w:rsidRPr="00E00F61">
        <w:rPr>
          <w:b/>
          <w:color w:val="000000"/>
          <w:sz w:val="26"/>
          <w:szCs w:val="26"/>
        </w:rPr>
        <w:lastRenderedPageBreak/>
        <w:t>1. Общие положения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ПОУ «</w:t>
      </w:r>
      <w:r w:rsidR="004B6D2D" w:rsidRPr="00E00F61">
        <w:rPr>
          <w:color w:val="000000"/>
          <w:sz w:val="26"/>
          <w:szCs w:val="26"/>
        </w:rPr>
        <w:t>Центр ВПВ г. Москвы</w:t>
      </w:r>
      <w:r w:rsidRPr="00E00F61">
        <w:rPr>
          <w:color w:val="000000"/>
          <w:sz w:val="26"/>
          <w:szCs w:val="26"/>
        </w:rPr>
        <w:t xml:space="preserve"> ДОСААФ России» и регламентирует деятельность Общего собрания работников и обучающихся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», являющегося одним из коллегиальных органов управления.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1.2. В своей деятельности Общее собрание работников и обучающихся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 и настоящим положением.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E44535" w:rsidRDefault="00E44535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>1.4. Общее собрание работает в тесном контакте с администрацией и иными органами самоуправления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», в соответствии с действующим законодательством, подзаконными нормативными актами и Уставом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».</w:t>
      </w:r>
    </w:p>
    <w:p w:rsidR="00E00F61" w:rsidRPr="00E00F61" w:rsidRDefault="00E00F61" w:rsidP="00E44535">
      <w:pPr>
        <w:pStyle w:val="a3"/>
        <w:spacing w:before="0" w:beforeAutospacing="0" w:after="0" w:afterAutospacing="0"/>
        <w:jc w:val="both"/>
        <w:rPr>
          <w:color w:val="FFFFFF"/>
          <w:sz w:val="8"/>
          <w:szCs w:val="8"/>
        </w:rPr>
      </w:pPr>
    </w:p>
    <w:p w:rsidR="00E44535" w:rsidRPr="00E00F61" w:rsidRDefault="00E44535" w:rsidP="00E00F61">
      <w:pPr>
        <w:pStyle w:val="a3"/>
        <w:spacing w:before="0" w:beforeAutospacing="0" w:after="0" w:afterAutospacing="0"/>
        <w:jc w:val="center"/>
        <w:rPr>
          <w:b/>
          <w:color w:val="FFFFFF"/>
          <w:sz w:val="26"/>
          <w:szCs w:val="26"/>
        </w:rPr>
      </w:pPr>
      <w:r w:rsidRPr="00E00F61">
        <w:rPr>
          <w:b/>
          <w:color w:val="000000"/>
          <w:sz w:val="26"/>
          <w:szCs w:val="26"/>
        </w:rPr>
        <w:t>2. Задачи Общего собрания</w:t>
      </w:r>
    </w:p>
    <w:p w:rsidR="00E44535" w:rsidRPr="00E00F61" w:rsidRDefault="00E44535" w:rsidP="00E00F61">
      <w:pPr>
        <w:pStyle w:val="a3"/>
        <w:spacing w:before="0" w:beforeAutospacing="0" w:after="0" w:afterAutospacing="0"/>
        <w:ind w:firstLine="709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Деятельность Общего собрания направлена на решение следующих задач: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определение основных направлений и перспектив развития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решение вопросов социальной защиты работников;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содействие укреплению состояния трудовой дисциплины в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»;</w:t>
      </w:r>
    </w:p>
    <w:p w:rsidR="00E44535" w:rsidRDefault="00E44535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>- принятие локальных нормативных актов ПОУ «</w:t>
      </w:r>
      <w:r w:rsidR="004B6D2D" w:rsidRPr="00E00F61">
        <w:rPr>
          <w:color w:val="000000"/>
          <w:sz w:val="26"/>
          <w:szCs w:val="26"/>
        </w:rPr>
        <w:t>Центр ВПВ г. Москвы ДОСААФ России</w:t>
      </w:r>
      <w:r w:rsidRPr="00E00F61">
        <w:rPr>
          <w:color w:val="000000"/>
          <w:sz w:val="26"/>
          <w:szCs w:val="26"/>
        </w:rPr>
        <w:t>» в пределах установленной компетенции.</w:t>
      </w:r>
    </w:p>
    <w:p w:rsidR="00E00F61" w:rsidRPr="00E00F61" w:rsidRDefault="00E00F61" w:rsidP="00E44535">
      <w:pPr>
        <w:pStyle w:val="a3"/>
        <w:spacing w:before="0" w:beforeAutospacing="0" w:after="0" w:afterAutospacing="0"/>
        <w:jc w:val="both"/>
        <w:rPr>
          <w:color w:val="FFFFFF"/>
          <w:sz w:val="8"/>
          <w:szCs w:val="8"/>
        </w:rPr>
      </w:pPr>
    </w:p>
    <w:p w:rsidR="00E44535" w:rsidRPr="00E00F61" w:rsidRDefault="00E44535" w:rsidP="00E00F61">
      <w:pPr>
        <w:pStyle w:val="a3"/>
        <w:spacing w:before="0" w:beforeAutospacing="0" w:after="0" w:afterAutospacing="0"/>
        <w:jc w:val="center"/>
        <w:rPr>
          <w:b/>
          <w:color w:val="FFFFFF"/>
          <w:sz w:val="26"/>
          <w:szCs w:val="26"/>
        </w:rPr>
      </w:pPr>
      <w:r w:rsidRPr="00E00F61">
        <w:rPr>
          <w:b/>
          <w:color w:val="000000"/>
          <w:sz w:val="26"/>
          <w:szCs w:val="26"/>
        </w:rPr>
        <w:t>3. Компетенция Общего собрания</w:t>
      </w:r>
    </w:p>
    <w:p w:rsidR="00E44535" w:rsidRPr="00E00F61" w:rsidRDefault="00E44535" w:rsidP="00E00F61">
      <w:pPr>
        <w:pStyle w:val="a3"/>
        <w:spacing w:before="0" w:beforeAutospacing="0" w:after="0" w:afterAutospacing="0"/>
        <w:ind w:firstLine="709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В компетенцию Общего собрания входит: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обсуждение и согласование локальных нормативно-правовых актов, регулирующих трудовые отношения и иных, непосредственно связанных с ними отношений;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выполнение Коллективного трудового договора;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определение состава выборных органов самоуправления</w:t>
      </w:r>
      <w:r w:rsidR="00223EF0" w:rsidRPr="00223EF0">
        <w:rPr>
          <w:color w:val="000000"/>
          <w:sz w:val="26"/>
          <w:szCs w:val="26"/>
        </w:rPr>
        <w:t xml:space="preserve"> </w:t>
      </w:r>
      <w:r w:rsidR="00223EF0" w:rsidRPr="00E00F61">
        <w:rPr>
          <w:color w:val="000000"/>
          <w:sz w:val="26"/>
          <w:szCs w:val="26"/>
        </w:rPr>
        <w:t>ПОУ «Центр ВПВ г. Москвы ДОСААФ России»</w:t>
      </w:r>
      <w:r w:rsidRPr="00E00F61">
        <w:rPr>
          <w:color w:val="000000"/>
          <w:sz w:val="26"/>
          <w:szCs w:val="26"/>
        </w:rPr>
        <w:t>, комиссии по трудовым спорам, выбор председателя первичной организации и т.п.;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рассмотрение и обсуждение вопросов стратегии развития Образовательной организации;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обсуждение вопросов состояния трудовой дисциплины в </w:t>
      </w:r>
      <w:r w:rsidR="00223EF0" w:rsidRPr="00E00F61">
        <w:rPr>
          <w:color w:val="000000"/>
          <w:sz w:val="26"/>
          <w:szCs w:val="26"/>
        </w:rPr>
        <w:t>ПОУ «Центр ВПВ г. Москвы ДОСААФ России»</w:t>
      </w:r>
      <w:r w:rsidR="00223EF0">
        <w:rPr>
          <w:color w:val="000000"/>
          <w:sz w:val="26"/>
          <w:szCs w:val="26"/>
        </w:rPr>
        <w:t xml:space="preserve"> </w:t>
      </w:r>
      <w:r w:rsidRPr="00E00F61">
        <w:rPr>
          <w:color w:val="000000"/>
          <w:sz w:val="26"/>
          <w:szCs w:val="26"/>
        </w:rPr>
        <w:t>и мероприятия по ее укреплению, рассматривает факты нарушения трудовой дисциплины работниками</w:t>
      </w:r>
      <w:r w:rsidR="00223EF0" w:rsidRPr="00223EF0">
        <w:rPr>
          <w:color w:val="000000"/>
          <w:sz w:val="26"/>
          <w:szCs w:val="26"/>
        </w:rPr>
        <w:t xml:space="preserve"> </w:t>
      </w:r>
      <w:r w:rsidR="00223EF0" w:rsidRPr="00E00F61">
        <w:rPr>
          <w:color w:val="000000"/>
          <w:sz w:val="26"/>
          <w:szCs w:val="26"/>
        </w:rPr>
        <w:t>ПОУ «Центр ВПВ г. Москвы ДОСААФ России»</w:t>
      </w:r>
      <w:r w:rsidRPr="00E00F61">
        <w:rPr>
          <w:color w:val="000000"/>
          <w:sz w:val="26"/>
          <w:szCs w:val="26"/>
        </w:rPr>
        <w:t>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рассмотрение вопросов охраны и безопасности условий труда работников;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определение порядка и размер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определение порядка и условий предоставления социальных гарантий и льгот в пределах компетенции </w:t>
      </w:r>
      <w:r w:rsidR="004B6D2D" w:rsidRPr="00E00F61">
        <w:rPr>
          <w:color w:val="000000"/>
          <w:sz w:val="26"/>
          <w:szCs w:val="26"/>
        </w:rPr>
        <w:t>ПОУ «Центр ВПВ г. Москвы ДОСААФ России»</w:t>
      </w:r>
      <w:r w:rsidRPr="00E00F61">
        <w:rPr>
          <w:color w:val="000000"/>
          <w:sz w:val="26"/>
          <w:szCs w:val="26"/>
        </w:rPr>
        <w:t>;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-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</w:t>
      </w:r>
      <w:r w:rsidR="004B6D2D" w:rsidRPr="00E00F61">
        <w:rPr>
          <w:color w:val="000000"/>
          <w:sz w:val="26"/>
          <w:szCs w:val="26"/>
        </w:rPr>
        <w:t xml:space="preserve"> ПОУ «Центр ВПВ г. Москвы ДОСААФ России»</w:t>
      </w:r>
      <w:r w:rsidRPr="00E00F61">
        <w:rPr>
          <w:color w:val="000000"/>
          <w:sz w:val="26"/>
          <w:szCs w:val="26"/>
        </w:rPr>
        <w:t>, его самоуправляемости;</w:t>
      </w:r>
    </w:p>
    <w:p w:rsidR="00E44535" w:rsidRDefault="00E44535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>-  иные функции, вытекающие из целей, задач и содержания уставной деятельности</w:t>
      </w:r>
      <w:r w:rsidR="004B6D2D" w:rsidRPr="00E00F61">
        <w:rPr>
          <w:color w:val="000000"/>
          <w:sz w:val="26"/>
          <w:szCs w:val="26"/>
        </w:rPr>
        <w:t xml:space="preserve"> ПОУ «Центр ВПВ г. Москвы ДОСААФ России»</w:t>
      </w:r>
      <w:r w:rsidRPr="00E00F61">
        <w:rPr>
          <w:color w:val="000000"/>
          <w:sz w:val="26"/>
          <w:szCs w:val="26"/>
        </w:rPr>
        <w:t>.</w:t>
      </w:r>
    </w:p>
    <w:p w:rsidR="00E00F61" w:rsidRPr="00E00F61" w:rsidRDefault="00E00F61" w:rsidP="00E44535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E44535" w:rsidRPr="00E00F61" w:rsidRDefault="00E44535" w:rsidP="00E00F61">
      <w:pPr>
        <w:pStyle w:val="a3"/>
        <w:spacing w:before="0" w:beforeAutospacing="0" w:after="0" w:afterAutospacing="0"/>
        <w:jc w:val="center"/>
        <w:rPr>
          <w:b/>
          <w:color w:val="FFFFFF"/>
          <w:sz w:val="26"/>
          <w:szCs w:val="26"/>
        </w:rPr>
      </w:pPr>
      <w:r w:rsidRPr="00E00F61">
        <w:rPr>
          <w:b/>
          <w:color w:val="000000"/>
          <w:sz w:val="26"/>
          <w:szCs w:val="26"/>
        </w:rPr>
        <w:t>4. Организация деятельности Общего собрания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4.1. В состав Общего собрания входят все работники </w:t>
      </w:r>
      <w:r w:rsidR="004B6D2D" w:rsidRPr="00E00F61">
        <w:rPr>
          <w:color w:val="000000"/>
          <w:sz w:val="26"/>
          <w:szCs w:val="26"/>
        </w:rPr>
        <w:t>ПОУ «Центр ВПВ г. Москвы ДОСААФ России».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управления, обучающиеся (законные представители обучающихся).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4.3. Руководство Общим собранием осуществляет Председатель, которым по должности является заместитель </w:t>
      </w:r>
      <w:r w:rsidR="00223EF0">
        <w:rPr>
          <w:color w:val="000000"/>
          <w:sz w:val="26"/>
          <w:szCs w:val="26"/>
        </w:rPr>
        <w:t>директора</w:t>
      </w:r>
      <w:r w:rsidRPr="00E00F61">
        <w:rPr>
          <w:color w:val="000000"/>
          <w:sz w:val="26"/>
          <w:szCs w:val="26"/>
        </w:rPr>
        <w:t xml:space="preserve"> </w:t>
      </w:r>
      <w:r w:rsidR="004B6D2D" w:rsidRPr="00E00F61">
        <w:rPr>
          <w:color w:val="000000"/>
          <w:sz w:val="26"/>
          <w:szCs w:val="26"/>
        </w:rPr>
        <w:t xml:space="preserve">ПОУ «Центр ВПВ г. Москвы ДОСААФ России» </w:t>
      </w:r>
      <w:r w:rsidRPr="00E00F61">
        <w:rPr>
          <w:color w:val="000000"/>
          <w:sz w:val="26"/>
          <w:szCs w:val="26"/>
        </w:rPr>
        <w:t>по УПЧ.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4.4. Председатель Общего собрания:</w:t>
      </w:r>
    </w:p>
    <w:p w:rsidR="004B6D2D" w:rsidRPr="00E00F61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организует деятельность Общего собрания;</w:t>
      </w:r>
    </w:p>
    <w:p w:rsidR="004B6D2D" w:rsidRPr="00E00F61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информирует членов общего собрания о предстоящем заседании не менее чем за 3 дня</w:t>
      </w:r>
      <w:r w:rsidR="00E44535" w:rsidRPr="00E00F61">
        <w:rPr>
          <w:color w:val="000000"/>
          <w:sz w:val="26"/>
          <w:szCs w:val="26"/>
        </w:rPr>
        <w:br/>
        <w:t>определяет повестку дня;</w:t>
      </w:r>
    </w:p>
    <w:p w:rsidR="00E44535" w:rsidRPr="00E00F61" w:rsidRDefault="00F657A0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контролирует выполнение решений.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4.5. Общее собрание </w:t>
      </w:r>
      <w:r w:rsidR="00F657A0" w:rsidRPr="00E00F61">
        <w:rPr>
          <w:color w:val="000000"/>
          <w:sz w:val="26"/>
          <w:szCs w:val="26"/>
        </w:rPr>
        <w:t xml:space="preserve">ПОУ «Центр ВПВ г. Москвы ДОСААФ России» </w:t>
      </w:r>
      <w:r w:rsidRPr="00E00F61">
        <w:rPr>
          <w:color w:val="000000"/>
          <w:sz w:val="26"/>
          <w:szCs w:val="26"/>
        </w:rPr>
        <w:t>собирается его Председателем по мере необходимости, но не реже двух раз в год.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4.5. Деятельность совета</w:t>
      </w:r>
      <w:r w:rsidR="00223EF0">
        <w:rPr>
          <w:color w:val="000000"/>
          <w:sz w:val="26"/>
          <w:szCs w:val="26"/>
        </w:rPr>
        <w:t xml:space="preserve"> обучающихся</w:t>
      </w:r>
      <w:r w:rsidRPr="00E00F61">
        <w:rPr>
          <w:color w:val="000000"/>
          <w:sz w:val="26"/>
          <w:szCs w:val="26"/>
        </w:rPr>
        <w:t xml:space="preserve"> </w:t>
      </w:r>
      <w:r w:rsidR="00F657A0" w:rsidRPr="00E00F61">
        <w:rPr>
          <w:color w:val="000000"/>
          <w:sz w:val="26"/>
          <w:szCs w:val="26"/>
        </w:rPr>
        <w:t xml:space="preserve">ПОУ «Центр ВПВ г. Москвы ДОСААФ России» </w:t>
      </w:r>
      <w:r w:rsidRPr="00E00F61">
        <w:rPr>
          <w:color w:val="000000"/>
          <w:sz w:val="26"/>
          <w:szCs w:val="26"/>
        </w:rPr>
        <w:t>осуществляется по принятому на учебный год плану.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4.6. Общее собрание считается правомочным, если на нем присутствует не менее 50% членов трудового коллектива</w:t>
      </w:r>
      <w:r w:rsidR="00F657A0" w:rsidRPr="00E00F61">
        <w:rPr>
          <w:color w:val="000000"/>
          <w:sz w:val="26"/>
          <w:szCs w:val="26"/>
        </w:rPr>
        <w:t xml:space="preserve"> ПОУ «Центр ВПВ г. Москвы ДОСААФ России»</w:t>
      </w:r>
      <w:r w:rsidRPr="00E00F61">
        <w:rPr>
          <w:color w:val="000000"/>
          <w:sz w:val="26"/>
          <w:szCs w:val="26"/>
        </w:rPr>
        <w:t>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4.7. Решения Общего собрания принимаются открытым голосованием.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4.8. Решения Общего собрания:</w:t>
      </w:r>
    </w:p>
    <w:p w:rsidR="00F657A0" w:rsidRPr="00E00F61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считаются принятыми, если за них проголосовало не менее 2/3 присутствующих;</w:t>
      </w:r>
    </w:p>
    <w:p w:rsidR="00F657A0" w:rsidRPr="00E00F61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являются правомочными, если на заседании присутствовало не менее 2/3 членов совета</w:t>
      </w:r>
      <w:r w:rsidR="00223EF0">
        <w:rPr>
          <w:color w:val="000000"/>
          <w:sz w:val="26"/>
          <w:szCs w:val="26"/>
        </w:rPr>
        <w:t xml:space="preserve"> обучающихся</w:t>
      </w:r>
      <w:r w:rsidR="00E44535" w:rsidRPr="00E00F61">
        <w:rPr>
          <w:color w:val="000000"/>
          <w:sz w:val="26"/>
          <w:szCs w:val="26"/>
        </w:rPr>
        <w:t>;</w:t>
      </w:r>
    </w:p>
    <w:p w:rsidR="00F657A0" w:rsidRPr="00E00F61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E44535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доводятся до всего трудового коллектива учреждения не позднее, чем в течение 5 дней после прошедшего заседания.</w:t>
      </w:r>
    </w:p>
    <w:p w:rsidR="00E00F61" w:rsidRPr="00E00F61" w:rsidRDefault="00E00F61" w:rsidP="00E44535">
      <w:pPr>
        <w:pStyle w:val="a3"/>
        <w:spacing w:before="0" w:beforeAutospacing="0" w:after="0" w:afterAutospacing="0"/>
        <w:jc w:val="both"/>
        <w:rPr>
          <w:color w:val="FFFFFF"/>
          <w:sz w:val="8"/>
          <w:szCs w:val="8"/>
        </w:rPr>
      </w:pPr>
    </w:p>
    <w:p w:rsidR="00223EF0" w:rsidRDefault="00223EF0" w:rsidP="00E00F6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23EF0" w:rsidRDefault="00223EF0" w:rsidP="00E00F6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23EF0" w:rsidRDefault="00223EF0" w:rsidP="00E00F6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E44535" w:rsidRPr="00E00F61" w:rsidRDefault="00E44535" w:rsidP="00E00F61">
      <w:pPr>
        <w:pStyle w:val="a3"/>
        <w:spacing w:before="0" w:beforeAutospacing="0" w:after="0" w:afterAutospacing="0"/>
        <w:jc w:val="center"/>
        <w:rPr>
          <w:b/>
          <w:color w:val="FFFFFF"/>
          <w:sz w:val="26"/>
          <w:szCs w:val="26"/>
        </w:rPr>
      </w:pPr>
      <w:r w:rsidRPr="00E00F61">
        <w:rPr>
          <w:b/>
          <w:color w:val="000000"/>
          <w:sz w:val="26"/>
          <w:szCs w:val="26"/>
        </w:rPr>
        <w:t>5.  Ответственность Общего собрания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5.1. Общее собрание несет ответственность:</w:t>
      </w:r>
    </w:p>
    <w:p w:rsidR="00F657A0" w:rsidRPr="00E00F61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за выполнение, выполнение не в полном объеме или невыполнение закрепленных за ним задач;</w:t>
      </w:r>
    </w:p>
    <w:p w:rsidR="00F657A0" w:rsidRPr="00E00F61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соответствие принимаемых решений законодательству Российской Федерации, подзаконным нормативным правовым актам, Уставу</w:t>
      </w:r>
      <w:r w:rsidRPr="00E00F61">
        <w:rPr>
          <w:color w:val="000000"/>
          <w:sz w:val="26"/>
          <w:szCs w:val="26"/>
        </w:rPr>
        <w:t xml:space="preserve"> ПОУ «Центр ВПВ г. Москвы ДОСААФ России»;</w:t>
      </w:r>
    </w:p>
    <w:p w:rsidR="00E44535" w:rsidRDefault="00F657A0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за компетентность принимаемых решений.</w:t>
      </w:r>
    </w:p>
    <w:p w:rsidR="00E00F61" w:rsidRPr="00E00F61" w:rsidRDefault="00E00F61" w:rsidP="00E44535">
      <w:pPr>
        <w:pStyle w:val="a3"/>
        <w:spacing w:before="0" w:beforeAutospacing="0" w:after="0" w:afterAutospacing="0"/>
        <w:jc w:val="both"/>
        <w:rPr>
          <w:color w:val="FFFFFF"/>
          <w:sz w:val="8"/>
          <w:szCs w:val="8"/>
        </w:rPr>
      </w:pPr>
    </w:p>
    <w:p w:rsidR="00E44535" w:rsidRPr="00E00F61" w:rsidRDefault="00E44535" w:rsidP="00E00F61">
      <w:pPr>
        <w:pStyle w:val="a3"/>
        <w:spacing w:before="0" w:beforeAutospacing="0" w:after="0" w:afterAutospacing="0"/>
        <w:jc w:val="center"/>
        <w:rPr>
          <w:b/>
          <w:color w:val="FFFFFF"/>
          <w:sz w:val="26"/>
          <w:szCs w:val="26"/>
        </w:rPr>
      </w:pPr>
      <w:r w:rsidRPr="00E00F61">
        <w:rPr>
          <w:b/>
          <w:color w:val="000000"/>
          <w:sz w:val="26"/>
          <w:szCs w:val="26"/>
        </w:rPr>
        <w:t>Делопроизводство Общего собрания</w:t>
      </w:r>
    </w:p>
    <w:p w:rsidR="00A21F4E" w:rsidRPr="00E00F61" w:rsidRDefault="00E44535" w:rsidP="00495F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>Заседания Общего собрания оформляются протоколом.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В книге протоколов фиксируются:</w:t>
      </w:r>
    </w:p>
    <w:p w:rsidR="00A21F4E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дата проведения;</w:t>
      </w:r>
    </w:p>
    <w:p w:rsidR="00A21F4E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количественное присутствие (отсутствие) членов трудового коллектива;</w:t>
      </w:r>
    </w:p>
    <w:p w:rsidR="00A21F4E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приглашенные (ФИО, должность);</w:t>
      </w:r>
    </w:p>
    <w:p w:rsidR="00A21F4E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повестка дня;</w:t>
      </w:r>
    </w:p>
    <w:p w:rsidR="00A21F4E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выступающие лица;</w:t>
      </w:r>
    </w:p>
    <w:p w:rsidR="00A21F4E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ход обсуждения вопросов;</w:t>
      </w:r>
    </w:p>
    <w:p w:rsidR="00A21F4E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предложения, рекомендации и замечания членов трудового коллектива и приглашенных лиц;</w:t>
      </w:r>
    </w:p>
    <w:p w:rsidR="00E44535" w:rsidRPr="00E00F61" w:rsidRDefault="00A21F4E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- </w:t>
      </w:r>
      <w:r w:rsidR="00E44535" w:rsidRPr="00E00F61">
        <w:rPr>
          <w:color w:val="000000"/>
          <w:sz w:val="26"/>
          <w:szCs w:val="26"/>
        </w:rPr>
        <w:t>решение.</w:t>
      </w:r>
    </w:p>
    <w:p w:rsidR="00A21F4E" w:rsidRPr="00E00F61" w:rsidRDefault="00E44535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>Протоколы подписываются председателем и секретарем Общего собрания.</w:t>
      </w:r>
    </w:p>
    <w:p w:rsidR="00A21F4E" w:rsidRPr="00E00F61" w:rsidRDefault="00E44535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>Нумерация протоколов ведется от начала учебного года.</w:t>
      </w:r>
    </w:p>
    <w:p w:rsidR="00A21F4E" w:rsidRPr="00E00F61" w:rsidRDefault="00E44535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Книга протоколов Общего собрания нумеруется постранично, прошнуровывается, скрепляется подписью руководителя и печатью </w:t>
      </w:r>
      <w:r w:rsidR="00A21F4E" w:rsidRPr="00E00F61">
        <w:rPr>
          <w:color w:val="000000"/>
          <w:sz w:val="26"/>
          <w:szCs w:val="26"/>
        </w:rPr>
        <w:t>ПОУ «Центр ВПВ г. Москвы ДОСААФ России»</w:t>
      </w:r>
      <w:r w:rsidRPr="00E00F61">
        <w:rPr>
          <w:color w:val="000000"/>
          <w:sz w:val="26"/>
          <w:szCs w:val="26"/>
        </w:rPr>
        <w:t>.</w:t>
      </w:r>
    </w:p>
    <w:p w:rsidR="00E44535" w:rsidRDefault="00E44535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Книга протоколов Общего собрания хранится в делах </w:t>
      </w:r>
      <w:r w:rsidR="00A21F4E" w:rsidRPr="00E00F61">
        <w:rPr>
          <w:color w:val="000000"/>
          <w:sz w:val="26"/>
          <w:szCs w:val="26"/>
        </w:rPr>
        <w:t>ПОУ «Центр ВПВ г. Москвы ДОСААФ России»</w:t>
      </w:r>
      <w:r w:rsidRPr="00E00F61">
        <w:rPr>
          <w:color w:val="000000"/>
          <w:sz w:val="26"/>
          <w:szCs w:val="26"/>
        </w:rPr>
        <w:t xml:space="preserve"> и передается по акту (при смене руководителя, передаче в архив).</w:t>
      </w:r>
    </w:p>
    <w:p w:rsidR="00E00F61" w:rsidRPr="00E00F61" w:rsidRDefault="00E00F61" w:rsidP="00E44535">
      <w:pPr>
        <w:pStyle w:val="a3"/>
        <w:spacing w:before="0" w:beforeAutospacing="0" w:after="0" w:afterAutospacing="0"/>
        <w:jc w:val="both"/>
        <w:rPr>
          <w:color w:val="FFFFFF"/>
          <w:sz w:val="8"/>
          <w:szCs w:val="8"/>
        </w:rPr>
      </w:pPr>
    </w:p>
    <w:p w:rsidR="00E44535" w:rsidRPr="00E00F61" w:rsidRDefault="00E44535" w:rsidP="00E00F61">
      <w:pPr>
        <w:pStyle w:val="a3"/>
        <w:spacing w:before="0" w:beforeAutospacing="0" w:after="0" w:afterAutospacing="0"/>
        <w:jc w:val="center"/>
        <w:rPr>
          <w:b/>
          <w:color w:val="FFFFFF"/>
          <w:sz w:val="26"/>
          <w:szCs w:val="26"/>
        </w:rPr>
      </w:pPr>
      <w:r w:rsidRPr="00E00F61">
        <w:rPr>
          <w:b/>
          <w:color w:val="000000"/>
          <w:sz w:val="26"/>
          <w:szCs w:val="26"/>
        </w:rPr>
        <w:t>Заключительные положения</w:t>
      </w:r>
    </w:p>
    <w:p w:rsidR="00A21F4E" w:rsidRPr="00E00F61" w:rsidRDefault="00E44535" w:rsidP="00495F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>Изменения и дополнения в настоящее положение вносятся Общим собранием и принимаются на его заседании.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E44535" w:rsidRPr="00E00F61" w:rsidRDefault="00E44535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FFFFFF"/>
          <w:sz w:val="26"/>
          <w:szCs w:val="26"/>
        </w:rPr>
        <w:t> </w:t>
      </w:r>
    </w:p>
    <w:p w:rsidR="00E44535" w:rsidRPr="00E00F61" w:rsidRDefault="00495FF1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495FF1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134620</wp:posOffset>
            </wp:positionV>
            <wp:extent cx="1704975" cy="704850"/>
            <wp:effectExtent l="0" t="0" r="9525" b="0"/>
            <wp:wrapNone/>
            <wp:docPr id="4" name="Рисунок 4" descr="C:\Users\Владимир\Pictures\документы Центра\Акра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Pictures\документы Центра\Акрам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535" w:rsidRPr="00E00F61">
        <w:rPr>
          <w:color w:val="FFFFFF"/>
          <w:sz w:val="26"/>
          <w:szCs w:val="26"/>
        </w:rPr>
        <w:t> </w:t>
      </w:r>
    </w:p>
    <w:p w:rsidR="00E00F61" w:rsidRPr="00E00F61" w:rsidRDefault="00A21F4E" w:rsidP="00E4453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00F61">
        <w:rPr>
          <w:color w:val="000000"/>
          <w:sz w:val="26"/>
          <w:szCs w:val="26"/>
        </w:rPr>
        <w:t xml:space="preserve">Заместитель директора ПОУ «Центр ВПВ </w:t>
      </w:r>
    </w:p>
    <w:p w:rsidR="00E44535" w:rsidRPr="00E00F61" w:rsidRDefault="00A21F4E" w:rsidP="00E44535">
      <w:pPr>
        <w:pStyle w:val="a3"/>
        <w:spacing w:before="0" w:beforeAutospacing="0" w:after="0" w:afterAutospacing="0"/>
        <w:jc w:val="both"/>
        <w:rPr>
          <w:color w:val="FFFFFF"/>
          <w:sz w:val="26"/>
          <w:szCs w:val="26"/>
        </w:rPr>
      </w:pPr>
      <w:r w:rsidRPr="00E00F61">
        <w:rPr>
          <w:color w:val="000000"/>
          <w:sz w:val="26"/>
          <w:szCs w:val="26"/>
        </w:rPr>
        <w:t>г. Москвы ДОСААФ России»</w:t>
      </w:r>
      <w:r w:rsidR="00E44535" w:rsidRPr="00E00F61">
        <w:rPr>
          <w:color w:val="000000"/>
          <w:sz w:val="26"/>
          <w:szCs w:val="26"/>
        </w:rPr>
        <w:t xml:space="preserve"> по УПЧ                                                      </w:t>
      </w:r>
      <w:r w:rsidR="00E00F61" w:rsidRPr="00E00F61">
        <w:rPr>
          <w:color w:val="000000"/>
          <w:sz w:val="26"/>
          <w:szCs w:val="26"/>
        </w:rPr>
        <w:t>Н</w:t>
      </w:r>
      <w:r w:rsidR="00E44535" w:rsidRPr="00E00F61">
        <w:rPr>
          <w:color w:val="000000"/>
          <w:sz w:val="26"/>
          <w:szCs w:val="26"/>
        </w:rPr>
        <w:t xml:space="preserve">. </w:t>
      </w:r>
      <w:r w:rsidR="00E00F61" w:rsidRPr="00E00F61">
        <w:rPr>
          <w:color w:val="000000"/>
          <w:sz w:val="26"/>
          <w:szCs w:val="26"/>
        </w:rPr>
        <w:t>М</w:t>
      </w:r>
      <w:r w:rsidR="00E44535" w:rsidRPr="00E00F61">
        <w:rPr>
          <w:color w:val="000000"/>
          <w:sz w:val="26"/>
          <w:szCs w:val="26"/>
        </w:rPr>
        <w:t xml:space="preserve">. </w:t>
      </w:r>
      <w:proofErr w:type="spellStart"/>
      <w:r w:rsidR="00E00F61" w:rsidRPr="00E00F61">
        <w:rPr>
          <w:color w:val="000000"/>
          <w:sz w:val="26"/>
          <w:szCs w:val="26"/>
        </w:rPr>
        <w:t>Акрамов</w:t>
      </w:r>
      <w:proofErr w:type="spellEnd"/>
    </w:p>
    <w:p w:rsidR="00F83196" w:rsidRPr="00E00F61" w:rsidRDefault="00F83196" w:rsidP="00E4453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3196" w:rsidRPr="00E0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35"/>
    <w:rsid w:val="00223EF0"/>
    <w:rsid w:val="00495FF1"/>
    <w:rsid w:val="004B6D2D"/>
    <w:rsid w:val="00967463"/>
    <w:rsid w:val="00A21F4E"/>
    <w:rsid w:val="00E00F61"/>
    <w:rsid w:val="00E44535"/>
    <w:rsid w:val="00F657A0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38B7-4343-44AF-BF8F-82586FF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4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2020-12-09T08:49:00Z</dcterms:created>
  <dcterms:modified xsi:type="dcterms:W3CDTF">2020-12-09T10:14:00Z</dcterms:modified>
</cp:coreProperties>
</file>